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311" w:rsidRDefault="001D5311" w:rsidP="001D5311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1D5311" w:rsidTr="00A6267F">
        <w:tc>
          <w:tcPr>
            <w:tcW w:w="9350" w:type="dxa"/>
            <w:gridSpan w:val="4"/>
          </w:tcPr>
          <w:p w:rsidR="001D5311" w:rsidRDefault="001D5311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1D5311" w:rsidTr="00A6267F">
        <w:tc>
          <w:tcPr>
            <w:tcW w:w="4675" w:type="dxa"/>
            <w:gridSpan w:val="2"/>
          </w:tcPr>
          <w:p w:rsidR="001D5311" w:rsidRDefault="001D5311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1D5311" w:rsidRDefault="001D5311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1D5311" w:rsidTr="00A6267F">
        <w:tc>
          <w:tcPr>
            <w:tcW w:w="9350" w:type="dxa"/>
            <w:gridSpan w:val="4"/>
          </w:tcPr>
          <w:p w:rsidR="001D5311" w:rsidRDefault="001D5311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1D5311" w:rsidTr="00A6267F">
        <w:tc>
          <w:tcPr>
            <w:tcW w:w="3116" w:type="dxa"/>
          </w:tcPr>
          <w:p w:rsidR="001D5311" w:rsidRPr="00784DA3" w:rsidRDefault="00003AD6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21</w:t>
            </w:r>
            <w:r w:rsidR="001D5311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1D5311" w:rsidRDefault="001D5311" w:rsidP="00A626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1D5311" w:rsidRDefault="001D5311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1D5311" w:rsidRDefault="001D5311" w:rsidP="001D5311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1D5311" w:rsidTr="00A6267F">
        <w:tc>
          <w:tcPr>
            <w:tcW w:w="2245" w:type="dxa"/>
          </w:tcPr>
          <w:p w:rsidR="001D5311" w:rsidRDefault="001D5311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1D5311" w:rsidRDefault="001D5311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СИЛА</w:t>
            </w:r>
          </w:p>
        </w:tc>
      </w:tr>
      <w:tr w:rsidR="001D5311" w:rsidTr="00A6267F">
        <w:tc>
          <w:tcPr>
            <w:tcW w:w="2245" w:type="dxa"/>
          </w:tcPr>
          <w:p w:rsidR="001D5311" w:rsidRDefault="001D5311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1D5311" w:rsidRDefault="001D5311" w:rsidP="00A6267F">
            <w:pPr>
              <w:jc w:val="center"/>
              <w:rPr>
                <w:lang w:val="sr-Cyrl-RS"/>
              </w:rPr>
            </w:pPr>
            <w:r w:rsidRPr="00BF1373">
              <w:rPr>
                <w:sz w:val="20"/>
                <w:szCs w:val="20"/>
                <w:lang w:val="sr-Cyrl-CS"/>
              </w:rPr>
              <w:t>Узајамно деловање тела која нису у непосредном додиру</w:t>
            </w:r>
          </w:p>
        </w:tc>
      </w:tr>
      <w:tr w:rsidR="001D5311" w:rsidTr="00A6267F">
        <w:tc>
          <w:tcPr>
            <w:tcW w:w="2245" w:type="dxa"/>
          </w:tcPr>
          <w:p w:rsidR="001D5311" w:rsidRDefault="001D5311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1D5311" w:rsidRPr="008B086B" w:rsidRDefault="001D5311" w:rsidP="00A6267F">
            <w:pPr>
              <w:jc w:val="center"/>
            </w:pPr>
            <w:r>
              <w:rPr>
                <w:lang w:val="sr-Cyrl-RS"/>
              </w:rPr>
              <w:t>обрада</w:t>
            </w:r>
          </w:p>
        </w:tc>
      </w:tr>
      <w:tr w:rsidR="001D5311" w:rsidTr="00A6267F">
        <w:tc>
          <w:tcPr>
            <w:tcW w:w="2245" w:type="dxa"/>
          </w:tcPr>
          <w:p w:rsidR="001D5311" w:rsidRDefault="001D5311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D73AFD" w:rsidRPr="00024800" w:rsidRDefault="00D73AFD" w:rsidP="00D73AFD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ученици усвоје узјамно деловање између тела која нису  у непосредном додиру;</w:t>
            </w:r>
          </w:p>
          <w:p w:rsidR="00D73AFD" w:rsidRPr="00024800" w:rsidRDefault="00D73AFD" w:rsidP="00D73AFD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ученици усвоје  појам гравитационог, електричног и магнетног деловања;</w:t>
            </w:r>
          </w:p>
          <w:p w:rsidR="00D73AFD" w:rsidRDefault="00D73AFD" w:rsidP="00D73AFD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D73AFD" w:rsidRDefault="00D73AFD" w:rsidP="00D73AFD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примену знања из физике;</w:t>
            </w:r>
          </w:p>
          <w:p w:rsidR="001D5311" w:rsidRPr="000B6BE2" w:rsidRDefault="00D73AFD" w:rsidP="00D73AFD">
            <w:pPr>
              <w:ind w:left="720"/>
              <w:jc w:val="both"/>
              <w:rPr>
                <w:b/>
              </w:rPr>
            </w:pPr>
            <w:r w:rsidRPr="00024800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за активно стицање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1D5311" w:rsidRPr="004628FA" w:rsidRDefault="001D5311" w:rsidP="001D5311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1D5311" w:rsidTr="00A6267F">
        <w:tc>
          <w:tcPr>
            <w:tcW w:w="2245" w:type="dxa"/>
          </w:tcPr>
          <w:p w:rsidR="001D5311" w:rsidRDefault="001D5311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1D5311" w:rsidRDefault="001D5311" w:rsidP="00A626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1D5311" w:rsidRPr="001D5311" w:rsidRDefault="001D5311" w:rsidP="001D5311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објасни узајамно деловање тела која нису  у непосредном додиру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sr-Cyrl-RS"/>
              </w:rPr>
              <w:t xml:space="preserve">, односно деловање тела </w:t>
            </w:r>
            <w:r w:rsidRPr="001D531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подсреством физичког поља</w:t>
            </w:r>
            <w:r w:rsidR="00D73AF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.</w:t>
            </w:r>
          </w:p>
          <w:p w:rsidR="001D5311" w:rsidRPr="00C2518E" w:rsidRDefault="001D5311" w:rsidP="00A626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1D5311" w:rsidRPr="00E92BFA" w:rsidRDefault="001D5311" w:rsidP="00A626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1D5311" w:rsidTr="00A6267F">
        <w:tc>
          <w:tcPr>
            <w:tcW w:w="2245" w:type="dxa"/>
          </w:tcPr>
          <w:p w:rsidR="001D5311" w:rsidRDefault="001D5311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1D5311" w:rsidRPr="00E92BFA" w:rsidRDefault="00537A6A" w:rsidP="00A626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 , рад у групи.</w:t>
            </w:r>
          </w:p>
        </w:tc>
      </w:tr>
      <w:tr w:rsidR="00537A6A" w:rsidTr="00A6267F">
        <w:tc>
          <w:tcPr>
            <w:tcW w:w="2245" w:type="dxa"/>
          </w:tcPr>
          <w:p w:rsidR="00537A6A" w:rsidRDefault="00537A6A" w:rsidP="00537A6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537A6A" w:rsidRDefault="00537A6A" w:rsidP="00537A6A">
            <w:pPr>
              <w:jc w:val="center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</w:t>
            </w:r>
          </w:p>
        </w:tc>
      </w:tr>
      <w:tr w:rsidR="00537A6A" w:rsidTr="00A6267F">
        <w:tc>
          <w:tcPr>
            <w:tcW w:w="2245" w:type="dxa"/>
          </w:tcPr>
          <w:p w:rsidR="00537A6A" w:rsidRDefault="00537A6A" w:rsidP="00537A6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537A6A" w:rsidRPr="008213B1" w:rsidRDefault="00537A6A" w:rsidP="00537A6A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Два иста стаклена  кликера, сунђер за брисање табле, пластелин, картонска кутија , неколико књига, неколико ваљкастих оловака, уџбеник</w:t>
            </w:r>
          </w:p>
        </w:tc>
      </w:tr>
      <w:tr w:rsidR="00537A6A" w:rsidTr="00A6267F">
        <w:tc>
          <w:tcPr>
            <w:tcW w:w="2245" w:type="dxa"/>
          </w:tcPr>
          <w:p w:rsidR="00537A6A" w:rsidRDefault="00537A6A" w:rsidP="00537A6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537A6A" w:rsidRDefault="00537A6A" w:rsidP="00537A6A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537A6A" w:rsidRPr="008213B1" w:rsidRDefault="00537A6A" w:rsidP="00537A6A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1D5311" w:rsidRDefault="001D5311" w:rsidP="001D5311">
      <w:pPr>
        <w:jc w:val="center"/>
        <w:rPr>
          <w:lang w:val="sr-Cyrl-RS"/>
        </w:rPr>
      </w:pPr>
    </w:p>
    <w:p w:rsidR="001D5311" w:rsidRDefault="001D5311" w:rsidP="001D5311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D5311" w:rsidTr="00A6267F">
        <w:tc>
          <w:tcPr>
            <w:tcW w:w="9350" w:type="dxa"/>
          </w:tcPr>
          <w:p w:rsidR="001D5311" w:rsidRDefault="001D5311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1D5311" w:rsidTr="00A6267F">
        <w:tc>
          <w:tcPr>
            <w:tcW w:w="9350" w:type="dxa"/>
          </w:tcPr>
          <w:p w:rsidR="001D5311" w:rsidRPr="002E7903" w:rsidRDefault="001D5311" w:rsidP="00D4565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уводном делу часа наставник подели ученике у групе и </w:t>
            </w:r>
            <w:r w:rsidR="00342BBC">
              <w:rPr>
                <w:lang w:val="sr-Cyrl-RS"/>
              </w:rPr>
              <w:t>упути их</w:t>
            </w:r>
            <w:r>
              <w:rPr>
                <w:lang w:val="sr-Cyrl-RS"/>
              </w:rPr>
              <w:t xml:space="preserve"> на </w:t>
            </w:r>
            <w:r w:rsidR="002B14E9">
              <w:rPr>
                <w:lang w:val="sr-Cyrl-RS"/>
              </w:rPr>
              <w:t>оглед  из уџбеника на страни 58</w:t>
            </w:r>
            <w:r>
              <w:rPr>
                <w:lang w:val="sr-Cyrl-RS"/>
              </w:rPr>
              <w:t xml:space="preserve">. Ученици реализују </w:t>
            </w:r>
            <w:r w:rsidR="001C23B8">
              <w:rPr>
                <w:lang w:val="sr-Cyrl-RS"/>
              </w:rPr>
              <w:t>оглед, током реализације демонс</w:t>
            </w:r>
            <w:r>
              <w:rPr>
                <w:lang w:val="sr-Cyrl-RS"/>
              </w:rPr>
              <w:t>трационог огледа наставник надгледа рад ученика и одговара на питања ученика. Ученици у школским свескама анализирају и илуструју оглед.</w:t>
            </w:r>
          </w:p>
        </w:tc>
      </w:tr>
    </w:tbl>
    <w:p w:rsidR="001D5311" w:rsidRDefault="001D5311" w:rsidP="001D5311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D5311" w:rsidTr="00A6267F">
        <w:tc>
          <w:tcPr>
            <w:tcW w:w="9350" w:type="dxa"/>
          </w:tcPr>
          <w:p w:rsidR="001D5311" w:rsidRDefault="001D5311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1D5311" w:rsidTr="00A6267F">
        <w:tc>
          <w:tcPr>
            <w:tcW w:w="9350" w:type="dxa"/>
          </w:tcPr>
          <w:p w:rsidR="001D5311" w:rsidRDefault="001D5311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D22F9B">
              <w:rPr>
                <w:lang w:val="sr-Cyrl-RS"/>
              </w:rPr>
              <w:t>д</w:t>
            </w:r>
            <w:r>
              <w:rPr>
                <w:lang w:val="sr-Cyrl-RS"/>
              </w:rPr>
              <w:t xml:space="preserve">ставници </w:t>
            </w:r>
            <w:r w:rsidR="00095B24">
              <w:rPr>
                <w:lang w:val="sr-Cyrl-RS"/>
              </w:rPr>
              <w:t>група</w:t>
            </w:r>
            <w:r>
              <w:rPr>
                <w:lang w:val="sr-Cyrl-RS"/>
              </w:rPr>
              <w:t xml:space="preserve"> </w:t>
            </w:r>
            <w:r w:rsidR="00D22F9B">
              <w:rPr>
                <w:lang w:val="sr-Cyrl-RS"/>
              </w:rPr>
              <w:t>излажу</w:t>
            </w:r>
            <w:r>
              <w:rPr>
                <w:lang w:val="sr-Cyrl-RS"/>
              </w:rPr>
              <w:t xml:space="preserve"> запажања и закључке</w:t>
            </w:r>
            <w:r w:rsidR="001C23B8">
              <w:rPr>
                <w:lang w:val="sr-Cyrl-RS"/>
              </w:rPr>
              <w:t xml:space="preserve"> до којих су</w:t>
            </w:r>
            <w:r>
              <w:rPr>
                <w:lang w:val="sr-Cyrl-RS"/>
              </w:rPr>
              <w:t xml:space="preserve"> </w:t>
            </w:r>
            <w:r w:rsidR="001C23B8">
              <w:rPr>
                <w:lang w:val="sr-Cyrl-RS"/>
              </w:rPr>
              <w:t xml:space="preserve">дошли приликом извођења огледа. </w:t>
            </w:r>
            <w:r>
              <w:rPr>
                <w:lang w:val="sr-Cyrl-RS"/>
              </w:rPr>
              <w:t xml:space="preserve">Наставник та запажања бележи на табли. </w:t>
            </w:r>
            <w:r w:rsidR="001C23B8">
              <w:rPr>
                <w:lang w:val="sr-Cyrl-RS"/>
              </w:rPr>
              <w:t>Остали у</w:t>
            </w:r>
            <w:r>
              <w:rPr>
                <w:lang w:val="sr-Cyrl-RS"/>
              </w:rPr>
              <w:t>ченици коментаришу рад групе која излаже, постављају питања и бележе одговоре.</w:t>
            </w:r>
          </w:p>
          <w:p w:rsidR="002B14E9" w:rsidRDefault="001D5311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Наставник </w:t>
            </w:r>
            <w:r w:rsidR="002B14E9">
              <w:rPr>
                <w:lang w:val="sr-Cyrl-RS"/>
              </w:rPr>
              <w:t xml:space="preserve">уводи ученике </w:t>
            </w:r>
            <w:r>
              <w:rPr>
                <w:lang w:val="sr-Cyrl-RS"/>
              </w:rPr>
              <w:t>да је</w:t>
            </w:r>
            <w:r w:rsidR="002B14E9">
              <w:rPr>
                <w:lang w:val="sr-Cyrl-RS"/>
              </w:rPr>
              <w:t xml:space="preserve"> овакво</w:t>
            </w:r>
            <w:r>
              <w:rPr>
                <w:lang w:val="sr-Cyrl-RS"/>
              </w:rPr>
              <w:t xml:space="preserve"> узајамно деловање између тела</w:t>
            </w:r>
            <w:r w:rsidR="002B14E9">
              <w:rPr>
                <w:lang w:val="sr-Cyrl-RS"/>
              </w:rPr>
              <w:t xml:space="preserve"> </w:t>
            </w:r>
            <w:r w:rsidR="002B14E9" w:rsidRPr="002B14E9">
              <w:rPr>
                <w:b/>
                <w:lang w:val="sr-Cyrl-RS"/>
              </w:rPr>
              <w:t>гравитационо деловање</w:t>
            </w:r>
            <w:r>
              <w:rPr>
                <w:lang w:val="sr-Cyrl-RS"/>
              </w:rPr>
              <w:t xml:space="preserve"> </w:t>
            </w:r>
            <w:r w:rsidR="002B14E9">
              <w:rPr>
                <w:lang w:val="sr-Cyrl-RS"/>
              </w:rPr>
              <w:t xml:space="preserve">, ученицима објашњава појам </w:t>
            </w:r>
            <w:r w:rsidR="002B14E9" w:rsidRPr="002B14E9">
              <w:rPr>
                <w:b/>
                <w:lang w:val="sr-Cyrl-RS"/>
              </w:rPr>
              <w:t>гравитације</w:t>
            </w:r>
            <w:r w:rsidR="002B14E9">
              <w:rPr>
                <w:lang w:val="sr-Cyrl-RS"/>
              </w:rPr>
              <w:t xml:space="preserve"> и </w:t>
            </w:r>
            <w:r w:rsidR="002B14E9" w:rsidRPr="002B14E9">
              <w:rPr>
                <w:b/>
                <w:lang w:val="sr-Cyrl-RS"/>
              </w:rPr>
              <w:t>гравитационог поља</w:t>
            </w:r>
            <w:r w:rsidR="002B14E9">
              <w:rPr>
                <w:lang w:val="sr-Cyrl-RS"/>
              </w:rPr>
              <w:t>.</w:t>
            </w:r>
          </w:p>
          <w:p w:rsidR="001D5311" w:rsidRDefault="002B14E9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D22F9B">
              <w:rPr>
                <w:lang w:val="sr-Cyrl-RS"/>
              </w:rPr>
              <w:t xml:space="preserve">Затим </w:t>
            </w:r>
            <w:r w:rsidR="001D5311">
              <w:rPr>
                <w:lang w:val="sr-Cyrl-RS"/>
              </w:rPr>
              <w:t>упућује ученике да ураде д</w:t>
            </w:r>
            <w:r>
              <w:rPr>
                <w:lang w:val="sr-Cyrl-RS"/>
              </w:rPr>
              <w:t>емонстрациони оглед са стране 59</w:t>
            </w:r>
            <w:r w:rsidR="001D5311">
              <w:rPr>
                <w:lang w:val="sr-Cyrl-RS"/>
              </w:rPr>
              <w:t>. у уџбенику</w:t>
            </w:r>
            <w:r>
              <w:rPr>
                <w:lang w:val="sr-Cyrl-RS"/>
              </w:rPr>
              <w:t xml:space="preserve"> </w:t>
            </w:r>
            <w:r w:rsidR="001D5311">
              <w:rPr>
                <w:lang w:val="sr-Cyrl-RS"/>
              </w:rPr>
              <w:t>. Ученици реализују оглед, током реализације огледа наставник надгледа рад ученика и одговара на питања ученика. Ученици у школским свескама анализирају и илуструју оглед.</w:t>
            </w:r>
          </w:p>
          <w:p w:rsidR="001D5311" w:rsidRDefault="001D5311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</w:t>
            </w:r>
            <w:r w:rsidR="006727AF">
              <w:rPr>
                <w:lang w:val="sr-Cyrl-RS"/>
              </w:rPr>
              <w:t>објашњава учениницима</w:t>
            </w:r>
            <w:r>
              <w:rPr>
                <w:lang w:val="sr-Cyrl-RS"/>
              </w:rPr>
              <w:t xml:space="preserve"> да</w:t>
            </w:r>
            <w:r w:rsidR="00095B24">
              <w:rPr>
                <w:lang w:val="sr-Cyrl-RS"/>
              </w:rPr>
              <w:t xml:space="preserve"> се</w:t>
            </w:r>
            <w:r>
              <w:rPr>
                <w:lang w:val="sr-Cyrl-RS"/>
              </w:rPr>
              <w:t xml:space="preserve"> </w:t>
            </w:r>
            <w:r w:rsidR="00095B24">
              <w:rPr>
                <w:lang w:val="sr-Cyrl-RS"/>
              </w:rPr>
              <w:t>узајамно</w:t>
            </w:r>
            <w:r w:rsidR="002B14E9">
              <w:rPr>
                <w:lang w:val="sr-Cyrl-RS"/>
              </w:rPr>
              <w:t xml:space="preserve"> деловање</w:t>
            </w:r>
            <w:r w:rsidR="00095B24">
              <w:rPr>
                <w:lang w:val="sr-Cyrl-RS"/>
              </w:rPr>
              <w:t xml:space="preserve"> између</w:t>
            </w:r>
            <w:r w:rsidR="002B14E9">
              <w:rPr>
                <w:lang w:val="sr-Cyrl-RS"/>
              </w:rPr>
              <w:t xml:space="preserve"> наелектрисаних тела одвија подсреством</w:t>
            </w:r>
            <w:r>
              <w:rPr>
                <w:lang w:val="sr-Cyrl-RS"/>
              </w:rPr>
              <w:t xml:space="preserve"> </w:t>
            </w:r>
            <w:r w:rsidR="002B14E9" w:rsidRPr="002B14E9">
              <w:rPr>
                <w:b/>
                <w:lang w:val="sr-Cyrl-RS"/>
              </w:rPr>
              <w:t>електричног поља</w:t>
            </w:r>
            <w:r w:rsidRPr="001742F1">
              <w:rPr>
                <w:lang w:val="sr-Cyrl-RS"/>
              </w:rPr>
              <w:t>.</w:t>
            </w:r>
            <w:r>
              <w:rPr>
                <w:lang w:val="sr-Cyrl-RS"/>
              </w:rPr>
              <w:t xml:space="preserve"> </w:t>
            </w:r>
            <w:r w:rsidR="002B14E9">
              <w:rPr>
                <w:lang w:val="sr-Cyrl-RS"/>
              </w:rPr>
              <w:t xml:space="preserve">Дефинише </w:t>
            </w:r>
            <w:r w:rsidR="002B14E9" w:rsidRPr="002B14E9">
              <w:rPr>
                <w:b/>
                <w:lang w:val="sr-Cyrl-RS"/>
              </w:rPr>
              <w:t>електрично поље</w:t>
            </w:r>
            <w:r>
              <w:rPr>
                <w:lang w:val="sr-Cyrl-RS"/>
              </w:rPr>
              <w:t xml:space="preserve"> </w:t>
            </w:r>
            <w:r w:rsidR="002B14E9">
              <w:rPr>
                <w:lang w:val="sr-Cyrl-RS"/>
              </w:rPr>
              <w:t xml:space="preserve">и да тела могу да буду наелектрисана </w:t>
            </w:r>
            <w:r w:rsidR="002B14E9" w:rsidRPr="002B14E9">
              <w:rPr>
                <w:b/>
                <w:lang w:val="sr-Cyrl-RS"/>
              </w:rPr>
              <w:t>позитивно</w:t>
            </w:r>
            <w:r w:rsidR="002B14E9">
              <w:rPr>
                <w:lang w:val="sr-Cyrl-RS"/>
              </w:rPr>
              <w:t xml:space="preserve"> и </w:t>
            </w:r>
            <w:r w:rsidR="002B14E9" w:rsidRPr="002B14E9">
              <w:rPr>
                <w:b/>
                <w:lang w:val="sr-Cyrl-RS"/>
              </w:rPr>
              <w:t>негативно</w:t>
            </w:r>
            <w:r w:rsidR="002B14E9">
              <w:rPr>
                <w:lang w:val="sr-Cyrl-RS"/>
              </w:rPr>
              <w:t>, и како она међусобно интерагују у зависности од тога како су наелектрисана.</w:t>
            </w:r>
          </w:p>
          <w:p w:rsidR="001D5311" w:rsidRDefault="001D5311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упућује ученике да ураде д</w:t>
            </w:r>
            <w:r w:rsidR="002B14E9">
              <w:rPr>
                <w:lang w:val="sr-Cyrl-RS"/>
              </w:rPr>
              <w:t>емонстрациони оглед са стране 60</w:t>
            </w:r>
            <w:r>
              <w:rPr>
                <w:lang w:val="sr-Cyrl-RS"/>
              </w:rPr>
              <w:t xml:space="preserve">. у уџбенику. Ученици реализују оглед, током реализације огледа наставник надгледа рад ученика и одговара на питања ученика. Ученици у школским свескама анализирају и илуструју </w:t>
            </w:r>
            <w:bookmarkStart w:id="0" w:name="_GoBack"/>
            <w:bookmarkEnd w:id="0"/>
            <w:r>
              <w:rPr>
                <w:lang w:val="sr-Cyrl-RS"/>
              </w:rPr>
              <w:t>оглед.</w:t>
            </w:r>
          </w:p>
          <w:p w:rsidR="001D5311" w:rsidRPr="002B14E9" w:rsidRDefault="001D5311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упознаје ученике  </w:t>
            </w:r>
            <w:r w:rsidR="002B14E9">
              <w:rPr>
                <w:lang w:val="sr-Cyrl-RS"/>
              </w:rPr>
              <w:t xml:space="preserve">са </w:t>
            </w:r>
            <w:r w:rsidR="002B14E9" w:rsidRPr="002B14E9">
              <w:rPr>
                <w:b/>
                <w:lang w:val="sr-Cyrl-RS"/>
              </w:rPr>
              <w:t>магнетима</w:t>
            </w:r>
            <w:r w:rsidR="002B14E9">
              <w:rPr>
                <w:lang w:val="sr-Cyrl-RS"/>
              </w:rPr>
              <w:t xml:space="preserve"> и </w:t>
            </w:r>
            <w:r w:rsidR="002B14E9" w:rsidRPr="002B14E9">
              <w:rPr>
                <w:b/>
                <w:lang w:val="sr-Cyrl-RS"/>
              </w:rPr>
              <w:t>магнетним пољем</w:t>
            </w:r>
            <w:r w:rsidR="002B14E9">
              <w:rPr>
                <w:b/>
                <w:lang w:val="sr-Cyrl-RS"/>
              </w:rPr>
              <w:t xml:space="preserve">. </w:t>
            </w:r>
            <w:r w:rsidR="002B14E9" w:rsidRPr="002B14E9">
              <w:rPr>
                <w:lang w:val="sr-Cyrl-RS"/>
              </w:rPr>
              <w:t>Наводи да сваки магнет има</w:t>
            </w:r>
            <w:r w:rsidR="002B14E9">
              <w:rPr>
                <w:b/>
                <w:lang w:val="sr-Cyrl-RS"/>
              </w:rPr>
              <w:t xml:space="preserve"> северни и јужни пол </w:t>
            </w:r>
            <w:r w:rsidR="002B14E9">
              <w:rPr>
                <w:lang w:val="sr-Cyrl-RS"/>
              </w:rPr>
              <w:t>и објашњава интеракцију магнета међусобно.</w:t>
            </w:r>
          </w:p>
          <w:p w:rsidR="001D5311" w:rsidRDefault="001D5311" w:rsidP="00A6267F">
            <w:pPr>
              <w:jc w:val="both"/>
              <w:rPr>
                <w:lang w:val="sr-Cyrl-RS"/>
              </w:rPr>
            </w:pPr>
          </w:p>
          <w:p w:rsidR="001D5311" w:rsidRDefault="001D5311" w:rsidP="00A6267F">
            <w:pPr>
              <w:jc w:val="both"/>
              <w:rPr>
                <w:lang w:val="sr-Cyrl-RS"/>
              </w:rPr>
            </w:pPr>
          </w:p>
          <w:p w:rsidR="001D5311" w:rsidRDefault="001D5311" w:rsidP="00A6267F">
            <w:pPr>
              <w:jc w:val="both"/>
              <w:rPr>
                <w:lang w:val="sr-Cyrl-RS"/>
              </w:rPr>
            </w:pPr>
          </w:p>
          <w:p w:rsidR="001D5311" w:rsidRPr="00D60D5F" w:rsidRDefault="001D5311" w:rsidP="00A6267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</w:tc>
      </w:tr>
      <w:tr w:rsidR="001D5311" w:rsidTr="00A6267F">
        <w:trPr>
          <w:trHeight w:val="332"/>
        </w:trPr>
        <w:tc>
          <w:tcPr>
            <w:tcW w:w="9350" w:type="dxa"/>
          </w:tcPr>
          <w:p w:rsidR="001D5311" w:rsidRDefault="001D5311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  <w:p w:rsidR="001D5311" w:rsidRDefault="001D5311" w:rsidP="00A6267F">
            <w:pPr>
              <w:jc w:val="both"/>
              <w:rPr>
                <w:lang w:val="sr-Cyrl-RS"/>
              </w:rPr>
            </w:pPr>
          </w:p>
        </w:tc>
      </w:tr>
      <w:tr w:rsidR="001D5311" w:rsidTr="00A6267F">
        <w:tc>
          <w:tcPr>
            <w:tcW w:w="9350" w:type="dxa"/>
          </w:tcPr>
          <w:p w:rsidR="001D5311" w:rsidRDefault="001D5311" w:rsidP="00A6267F">
            <w:pPr>
              <w:spacing w:after="120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Кроз примере</w:t>
            </w:r>
            <w:r w:rsidR="006A5A65">
              <w:rPr>
                <w:color w:val="000000"/>
                <w:lang w:val="sr-Cyrl-RS"/>
              </w:rPr>
              <w:t xml:space="preserve"> из свакодневног живота</w:t>
            </w:r>
            <w:r w:rsidR="00AF26BE">
              <w:rPr>
                <w:color w:val="000000"/>
                <w:lang w:val="sr-Latn-RS"/>
              </w:rPr>
              <w:t>,</w:t>
            </w:r>
            <w:r>
              <w:rPr>
                <w:color w:val="000000"/>
                <w:lang w:val="sr-Cyrl-RS"/>
              </w:rPr>
              <w:t xml:space="preserve"> узајамног деловања између тела</w:t>
            </w:r>
            <w:r w:rsidR="002B14E9">
              <w:rPr>
                <w:color w:val="000000"/>
                <w:lang w:val="sr-Cyrl-RS"/>
              </w:rPr>
              <w:t xml:space="preserve"> која нису</w:t>
            </w:r>
            <w:r>
              <w:rPr>
                <w:color w:val="000000"/>
                <w:lang w:val="sr-Cyrl-RS"/>
              </w:rPr>
              <w:t xml:space="preserve"> у непосредном додиру, наставник проверава усвојеност градива са часа. </w:t>
            </w:r>
          </w:p>
          <w:p w:rsidR="001D5311" w:rsidRPr="007804CD" w:rsidRDefault="001D5311" w:rsidP="00A6267F">
            <w:pPr>
              <w:spacing w:after="120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Наставник уводи ученике у следећи час, свакој групи задаје да на следећем часу изведе по један демонстрациони оглед </w:t>
            </w:r>
            <w:r w:rsidR="002B14E9">
              <w:rPr>
                <w:color w:val="000000"/>
                <w:lang w:val="sr-Cyrl-RS"/>
              </w:rPr>
              <w:t>из уџбеника са ст</w:t>
            </w:r>
            <w:r w:rsidR="00D22F9B">
              <w:rPr>
                <w:color w:val="000000"/>
                <w:lang w:val="sr-Cyrl-RS"/>
              </w:rPr>
              <w:t>р</w:t>
            </w:r>
            <w:r w:rsidR="002B14E9">
              <w:rPr>
                <w:color w:val="000000"/>
                <w:lang w:val="sr-Cyrl-RS"/>
              </w:rPr>
              <w:t>ана 58, 59 и 60</w:t>
            </w:r>
            <w:r>
              <w:rPr>
                <w:color w:val="000000"/>
                <w:lang w:val="sr-Cyrl-RS"/>
              </w:rPr>
              <w:t xml:space="preserve"> и да направи листу питања које ће постављати осталим ученицима из разреда а која је везана за физичку појаву која се демонстрира огледом.</w:t>
            </w:r>
          </w:p>
          <w:p w:rsidR="001D5311" w:rsidRDefault="001D5311" w:rsidP="00A6267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</w:p>
          <w:p w:rsidR="001D5311" w:rsidRPr="00D60D5F" w:rsidRDefault="001D5311" w:rsidP="00A6267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</w:p>
        </w:tc>
      </w:tr>
    </w:tbl>
    <w:p w:rsidR="001D5311" w:rsidRDefault="001D5311" w:rsidP="001D5311">
      <w:pPr>
        <w:jc w:val="center"/>
        <w:rPr>
          <w:lang w:val="sr-Cyrl-RS"/>
        </w:rPr>
      </w:pPr>
    </w:p>
    <w:p w:rsidR="001D5311" w:rsidRDefault="001D5311" w:rsidP="001D5311">
      <w:pPr>
        <w:jc w:val="center"/>
        <w:rPr>
          <w:lang w:val="sr-Cyrl-RS"/>
        </w:rPr>
      </w:pPr>
    </w:p>
    <w:p w:rsidR="00457765" w:rsidRDefault="00457765" w:rsidP="00457765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57765" w:rsidTr="00AA049A">
        <w:trPr>
          <w:trHeight w:val="1520"/>
        </w:trPr>
        <w:tc>
          <w:tcPr>
            <w:tcW w:w="9350" w:type="dxa"/>
          </w:tcPr>
          <w:p w:rsidR="00457765" w:rsidRPr="001C4AE2" w:rsidRDefault="00457765" w:rsidP="00AA049A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457765" w:rsidTr="00AA049A">
        <w:trPr>
          <w:trHeight w:val="1430"/>
        </w:trPr>
        <w:tc>
          <w:tcPr>
            <w:tcW w:w="9350" w:type="dxa"/>
          </w:tcPr>
          <w:p w:rsidR="00457765" w:rsidRPr="001C4AE2" w:rsidRDefault="00457765" w:rsidP="00AA049A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457765" w:rsidRDefault="00457765" w:rsidP="00AA049A">
            <w:pPr>
              <w:rPr>
                <w:lang w:val="sr-Cyrl-RS"/>
              </w:rPr>
            </w:pPr>
          </w:p>
        </w:tc>
      </w:tr>
      <w:tr w:rsidR="00457765" w:rsidTr="00AA049A">
        <w:trPr>
          <w:trHeight w:val="1610"/>
        </w:trPr>
        <w:tc>
          <w:tcPr>
            <w:tcW w:w="9350" w:type="dxa"/>
          </w:tcPr>
          <w:p w:rsidR="00457765" w:rsidRDefault="00457765" w:rsidP="00AA049A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Променио/ла бих:</w:t>
            </w:r>
          </w:p>
        </w:tc>
      </w:tr>
      <w:tr w:rsidR="00457765" w:rsidTr="00AA049A">
        <w:trPr>
          <w:trHeight w:val="1790"/>
        </w:trPr>
        <w:tc>
          <w:tcPr>
            <w:tcW w:w="9350" w:type="dxa"/>
          </w:tcPr>
          <w:p w:rsidR="00457765" w:rsidRDefault="00457765" w:rsidP="00AA049A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1D5311" w:rsidRDefault="001D5311" w:rsidP="001D5311">
      <w:pPr>
        <w:jc w:val="center"/>
        <w:rPr>
          <w:lang w:val="sr-Cyrl-RS"/>
        </w:rPr>
      </w:pPr>
    </w:p>
    <w:p w:rsidR="001D5311" w:rsidRPr="007E0C98" w:rsidRDefault="001D5311" w:rsidP="001D5311">
      <w:pPr>
        <w:jc w:val="center"/>
        <w:rPr>
          <w:lang w:val="sr-Cyrl-RS"/>
        </w:rPr>
      </w:pPr>
    </w:p>
    <w:p w:rsidR="001D5311" w:rsidRDefault="001D5311" w:rsidP="001D5311"/>
    <w:p w:rsidR="001D5311" w:rsidRDefault="001D5311" w:rsidP="001D5311"/>
    <w:p w:rsidR="001D5311" w:rsidRDefault="001D5311" w:rsidP="001D5311"/>
    <w:p w:rsidR="00536F68" w:rsidRDefault="00536F68"/>
    <w:sectPr w:rsidR="00536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AC2204"/>
    <w:multiLevelType w:val="hybridMultilevel"/>
    <w:tmpl w:val="5A92084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BF56E7"/>
    <w:multiLevelType w:val="hybridMultilevel"/>
    <w:tmpl w:val="E5F8DD9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311"/>
    <w:rsid w:val="00003AD6"/>
    <w:rsid w:val="00095B24"/>
    <w:rsid w:val="001C23B8"/>
    <w:rsid w:val="001D5311"/>
    <w:rsid w:val="002B14E9"/>
    <w:rsid w:val="00342BBC"/>
    <w:rsid w:val="00457765"/>
    <w:rsid w:val="00497341"/>
    <w:rsid w:val="004F68A1"/>
    <w:rsid w:val="00536F68"/>
    <w:rsid w:val="00537A6A"/>
    <w:rsid w:val="006727AF"/>
    <w:rsid w:val="006A5A65"/>
    <w:rsid w:val="00AF26BE"/>
    <w:rsid w:val="00D22F9B"/>
    <w:rsid w:val="00D45652"/>
    <w:rsid w:val="00D7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A6FC1"/>
  <w15:chartTrackingRefBased/>
  <w15:docId w15:val="{BD793760-FF00-4F7D-8A06-EA760894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3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5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1D5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1D5311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1D5311"/>
    <w:pPr>
      <w:spacing w:after="0" w:line="240" w:lineRule="auto"/>
    </w:pPr>
    <w:rPr>
      <w:rFonts w:ascii="Calibri" w:eastAsia="Calibri" w:hAnsi="Calibri" w:cs="Calibri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D73AF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15</cp:revision>
  <dcterms:created xsi:type="dcterms:W3CDTF">2024-07-10T17:25:00Z</dcterms:created>
  <dcterms:modified xsi:type="dcterms:W3CDTF">2024-08-22T18:49:00Z</dcterms:modified>
</cp:coreProperties>
</file>